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75" w:rsidRPr="006D1275" w:rsidRDefault="006D1275" w:rsidP="006D1275">
      <w:pPr>
        <w:spacing w:line="540" w:lineRule="atLeast"/>
        <w:textAlignment w:val="baseline"/>
        <w:rPr>
          <w:rFonts w:ascii="Arial" w:eastAsia="Times New Roman" w:hAnsi="Arial" w:cs="Arial"/>
          <w:color w:val="666666"/>
          <w:sz w:val="45"/>
          <w:szCs w:val="45"/>
          <w:lang w:eastAsia="ru-RU"/>
        </w:rPr>
      </w:pPr>
      <w:r w:rsidRPr="006D1275">
        <w:rPr>
          <w:rFonts w:ascii="Arial" w:eastAsia="Times New Roman" w:hAnsi="Arial" w:cs="Arial"/>
          <w:color w:val="666666"/>
          <w:sz w:val="45"/>
          <w:szCs w:val="45"/>
          <w:bdr w:val="none" w:sz="0" w:space="0" w:color="auto" w:frame="1"/>
          <w:lang w:eastAsia="ru-RU"/>
        </w:rPr>
        <w:fldChar w:fldCharType="begin"/>
      </w:r>
      <w:r w:rsidRPr="006D1275">
        <w:rPr>
          <w:rFonts w:ascii="Arial" w:eastAsia="Times New Roman" w:hAnsi="Arial" w:cs="Arial"/>
          <w:color w:val="666666"/>
          <w:sz w:val="45"/>
          <w:szCs w:val="45"/>
          <w:bdr w:val="none" w:sz="0" w:space="0" w:color="auto" w:frame="1"/>
          <w:lang w:eastAsia="ru-RU"/>
        </w:rPr>
        <w:instrText xml:space="preserve"> HYPERLINK "http://baskina.com/" \o "Школа Прикладной этологии" </w:instrText>
      </w:r>
      <w:r w:rsidRPr="006D1275">
        <w:rPr>
          <w:rFonts w:ascii="Arial" w:eastAsia="Times New Roman" w:hAnsi="Arial" w:cs="Arial"/>
          <w:color w:val="666666"/>
          <w:sz w:val="45"/>
          <w:szCs w:val="45"/>
          <w:bdr w:val="none" w:sz="0" w:space="0" w:color="auto" w:frame="1"/>
          <w:lang w:eastAsia="ru-RU"/>
        </w:rPr>
        <w:fldChar w:fldCharType="separate"/>
      </w:r>
      <w:r w:rsidRPr="006D1275">
        <w:rPr>
          <w:rFonts w:ascii="Arial" w:eastAsia="Times New Roman" w:hAnsi="Arial" w:cs="Arial"/>
          <w:b/>
          <w:bCs/>
          <w:color w:val="000000"/>
          <w:sz w:val="45"/>
          <w:szCs w:val="45"/>
          <w:u w:val="single"/>
          <w:bdr w:val="none" w:sz="0" w:space="0" w:color="auto" w:frame="1"/>
          <w:lang w:eastAsia="ru-RU"/>
        </w:rPr>
        <w:t>Школа Прикладной этологии</w:t>
      </w:r>
      <w:r w:rsidRPr="006D1275">
        <w:rPr>
          <w:rFonts w:ascii="Arial" w:eastAsia="Times New Roman" w:hAnsi="Arial" w:cs="Arial"/>
          <w:color w:val="666666"/>
          <w:sz w:val="45"/>
          <w:szCs w:val="45"/>
          <w:bdr w:val="none" w:sz="0" w:space="0" w:color="auto" w:frame="1"/>
          <w:lang w:eastAsia="ru-RU"/>
        </w:rPr>
        <w:fldChar w:fldCharType="end"/>
      </w:r>
    </w:p>
    <w:p w:rsidR="006D1275" w:rsidRPr="006D1275" w:rsidRDefault="006D1275" w:rsidP="006D1275">
      <w:pPr>
        <w:spacing w:line="240" w:lineRule="auto"/>
        <w:textAlignment w:val="baseline"/>
        <w:rPr>
          <w:rFonts w:ascii="Georgia" w:eastAsia="Times New Roman" w:hAnsi="Georgia" w:cs="Times New Roman"/>
          <w:i/>
          <w:iCs/>
          <w:color w:val="666666"/>
          <w:sz w:val="18"/>
          <w:szCs w:val="18"/>
          <w:lang w:eastAsia="ru-RU"/>
        </w:rPr>
      </w:pPr>
      <w:r w:rsidRPr="006D1275">
        <w:rPr>
          <w:rFonts w:ascii="Georgia" w:eastAsia="Times New Roman" w:hAnsi="Georgia" w:cs="Times New Roman"/>
          <w:i/>
          <w:iCs/>
          <w:color w:val="666666"/>
          <w:sz w:val="18"/>
          <w:szCs w:val="18"/>
          <w:lang w:eastAsia="ru-RU"/>
        </w:rPr>
        <w:t xml:space="preserve">Персональный сайт </w:t>
      </w:r>
      <w:proofErr w:type="spellStart"/>
      <w:r w:rsidRPr="006D1275">
        <w:rPr>
          <w:rFonts w:ascii="Georgia" w:eastAsia="Times New Roman" w:hAnsi="Georgia" w:cs="Times New Roman"/>
          <w:i/>
          <w:iCs/>
          <w:color w:val="666666"/>
          <w:sz w:val="18"/>
          <w:szCs w:val="18"/>
          <w:lang w:eastAsia="ru-RU"/>
        </w:rPr>
        <w:t>Баскиной</w:t>
      </w:r>
      <w:proofErr w:type="spellEnd"/>
      <w:r w:rsidRPr="006D1275">
        <w:rPr>
          <w:rFonts w:ascii="Georgia" w:eastAsia="Times New Roman" w:hAnsi="Georgia" w:cs="Times New Roman"/>
          <w:i/>
          <w:iCs/>
          <w:color w:val="666666"/>
          <w:sz w:val="18"/>
          <w:szCs w:val="18"/>
          <w:lang w:eastAsia="ru-RU"/>
        </w:rPr>
        <w:t xml:space="preserve"> Софьи sofyabaskin@gmail.com</w:t>
      </w:r>
    </w:p>
    <w:p w:rsidR="006D1275" w:rsidRPr="006D1275" w:rsidRDefault="006D1275" w:rsidP="006D1275">
      <w:pPr>
        <w:spacing w:after="0" w:line="240" w:lineRule="auto"/>
        <w:textAlignment w:val="baseline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8953500" cy="1885950"/>
            <wp:effectExtent l="0" t="0" r="0" b="0"/>
            <wp:docPr id="18" name="Рисунок 18" descr="http://baskina.com/wp-content/uploads/2011/03/Heinrich-Sperling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kina.com/wp-content/uploads/2011/03/Heinrich-Sperling-mi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0" w:line="240" w:lineRule="auto"/>
        <w:textAlignment w:val="baseline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hyperlink r:id="rId7" w:anchor="content" w:tooltip="Перейти к содержимому" w:history="1">
        <w:r w:rsidRPr="006D1275">
          <w:rPr>
            <w:rFonts w:ascii="Georgia" w:eastAsia="Times New Roman" w:hAnsi="Georgia" w:cs="Times New Roman"/>
            <w:color w:val="AAAAAA"/>
            <w:sz w:val="18"/>
            <w:szCs w:val="18"/>
            <w:u w:val="single"/>
            <w:bdr w:val="none" w:sz="0" w:space="0" w:color="auto" w:frame="1"/>
            <w:lang w:eastAsia="ru-RU"/>
          </w:rPr>
          <w:t>Перейти к содержимому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8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Главная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9" w:history="1">
        <w:proofErr w:type="spellStart"/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Видеоуроки</w:t>
        </w:r>
        <w:proofErr w:type="spellEnd"/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0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Этология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1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Кабинет зоопсихолога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2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Собаки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3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Лошади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4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Кошки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5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Коровы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6" w:history="1"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Обучение</w:t>
        </w:r>
      </w:hyperlink>
    </w:p>
    <w:p w:rsidR="006D1275" w:rsidRPr="006D1275" w:rsidRDefault="006D1275" w:rsidP="006D1275">
      <w:pPr>
        <w:numPr>
          <w:ilvl w:val="0"/>
          <w:numId w:val="1"/>
        </w:numPr>
        <w:spacing w:after="0" w:line="240" w:lineRule="auto"/>
        <w:ind w:left="180"/>
        <w:textAlignment w:val="baseline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hyperlink r:id="rId17" w:history="1">
        <w:proofErr w:type="spellStart"/>
        <w:r w:rsidRPr="006D1275">
          <w:rPr>
            <w:rFonts w:ascii="Arial" w:eastAsia="Times New Roman" w:hAnsi="Arial" w:cs="Arial"/>
            <w:color w:val="AAAAAA"/>
            <w:sz w:val="20"/>
            <w:szCs w:val="20"/>
            <w:u w:val="single"/>
            <w:bdr w:val="none" w:sz="0" w:space="0" w:color="auto" w:frame="1"/>
            <w:lang w:eastAsia="ru-RU"/>
          </w:rPr>
          <w:t>English</w:t>
        </w:r>
        <w:proofErr w:type="spellEnd"/>
      </w:hyperlink>
    </w:p>
    <w:p w:rsidR="006D1275" w:rsidRPr="006D1275" w:rsidRDefault="006D1275" w:rsidP="006D1275">
      <w:pPr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6D1275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Профессиональный курс лекций «Кабинет зоопсихолога»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276600" cy="4905375"/>
            <wp:effectExtent l="0" t="0" r="0" b="9525"/>
            <wp:docPr id="17" name="Рисунок 17" descr="dog waiting at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g waiting at do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Лекции этого курса предназначены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для повышения квалификации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опытных кинологов, а также обучения начинающих зоопсихологов. Курс может быть полезен ветврачам и заводчикам.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Профессия — зоопсихолог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  Название «зоопсихолог» вызывает массу споров, как среди специалистов, так и среди любителей поболтать в интернете. Мы используем это слово потому, что оно понятно клиентам. Люди понимают, что это «что-то о психологии животного». Не о здоровье животного (идут к ветврачу) и не об обучении животного (идут к кинологу). Интуитивно простые люди, обычные владельцы собак, понимают это название верно. По этой причине я называю эту профессию именно так. Терминологически же правильным название будет «специалист по проблемам поведения домашних животных».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  Популярность профессии зоопсихолога в мире растет каждый день. Сегодня — это уже не редкая специальность. Есть ВУЗы, курсы, сообщества, журналы, конференции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… О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перспективах  и о современном состоянии профессии зоопсихолога вы можете узнать из вступительной бесплатной лекции. В ней вы 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найдете также полезные ссылки, где и как, помимо нашего курса, вы можете получить профильное образование.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  Чтобы скачать лекцию и конспект к ней, </w:t>
      </w:r>
      <w:hyperlink r:id="rId19" w:tgtFrame="_blank" w:history="1">
        <w:r w:rsidRPr="006D1275">
          <w:rPr>
            <w:rFonts w:ascii="Georgia" w:eastAsia="Times New Roman" w:hAnsi="Georgia" w:cs="Times New Roman"/>
            <w:b/>
            <w:bCs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вам нужно подписаться на рассылку.</w:t>
        </w:r>
      </w:hyperlink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Как проходит обучение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Сразу после оплаты, участник курса начинает получать по электронной почте две лекции в час: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Первая лекция – теоретическая. Она содержит огромное количество информации (план тем в конце странице).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Вторая лекция – анализ примера из практики.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Каждая из лекций длится 1 час (плюс-минус).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После просмотра всех лекций, участник получает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сертификат об участии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Это первый сертификат.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Вместе с лекциями, участник также получает домашнее задание по пройденным темам. Каждое домашнее задание Софья проверяет и комментирует. Задание может быть принято, либо оставлено на доработку. Большая часть заданий — анализ случаев (по анкетам, письмам, схемам). Также есть два теста — в середине и в конце курса.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Всего 29 лекций. После выполнения всех домашних заданий и прохождения финального теста, участник присоединяется к онлайн группе в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фейсбук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цель которой — сотрудничество между участниками разных выпусков, обмен информацией, а также подготовка и прохождение «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супервизий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».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Супервизиями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на курсе называют встречи, на которых участники представляют случаи из своей практики и обмениваются опытом. После выполнения всех домашних заданий и прохождения одной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участники получают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сертификат о прохождении курса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Это второй сертификат.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вы не собираетесь делать зоопсихологию своей профессией, вас может заинтересовать возможность приобретения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только теоретических </w:t>
      </w:r>
      <w:proofErr w:type="spellStart"/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лекций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«К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абинета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зоопсихолога» по прикладной этологии и коррекции различных проблем поведения собак.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Пожалуйста, внимательно прочитайте подробное описание курса (ниже).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вы уже читали его прежде и хотите начать обучение, вы можете оплатить участие сразу.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pict>
          <v:rect id="_x0000_i1025" style="width:0;height:.75pt" o:hralign="center" o:hrstd="t" o:hr="t" fillcolor="#a0a0a0" stroked="f"/>
        </w:pic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00325" cy="514350"/>
            <wp:effectExtent l="0" t="0" r="9525" b="0"/>
            <wp:docPr id="16" name="Рисунок 16" descr="Кабинет 1 блок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бинет 1 блок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</w:t>
      </w: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90800" cy="504825"/>
            <wp:effectExtent l="0" t="0" r="0" b="9525"/>
            <wp:docPr id="15" name="Рисунок 15" descr="Кабинет весь курс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инет весь курс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90800" cy="504825"/>
            <wp:effectExtent l="0" t="0" r="0" b="9525"/>
            <wp:docPr id="14" name="Рисунок 14" descr="Кабинет только теор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инет только теор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pict>
          <v:rect id="_x0000_i1026" style="width:0;height:.75pt" o:hralign="center" o:hrstd="t" o:hr="t" fillcolor="#a0a0a0" stroked="f"/>
        </w:pic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 проекте Школа Прикладной этологии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6000" cy="3810000"/>
            <wp:effectExtent l="0" t="0" r="0" b="0"/>
            <wp:docPr id="13" name="Рисунок 13" descr="volki_sneg_staya_hischnik_52871_1440x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lki_sneg_staya_hischnik_52871_1440x9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    В мире существует четыре подхода к решению проблем поведения у собак: ветеринарный, психологический, дрессировщицкий и этологический.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странах, где я практиковала (Россия) и где практикую сейчас (Израиль), наиболее распространены дрессировщицкий и ветеринарные подходы.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Что это значит? К примеру, собака «сходит с ума». Ее хозяева обращаются к ветврачу. Тот находит у собаки какое-то заболевание и считает, что собака сошла с ума из-за них. Он назначает лечение. В других случаях прописывает успокоительные лекарства. Другой вариант. Хозяева «сумасшедшей» собаки обращаются к кинологу. Тот обучает собаку вести себя как «нормальная» собака, выполнять команды или бояться поступать «плохо».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Оба подхода прекрасно работают, если причина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сумасшедствия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собаки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 самом деле — болезнь или недостаточное обучение. К сожалению, зачастую хозяева 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обнаруживают, что через пару недель проблема вернулась… или исчезла эта проблема, но собака почему-то начала драться со всеми собаками, чего раньше не было. В результате, ни собака, ни хозяева не становятся счастливее.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посмотреть на тот же процесс со стороны профессионалов, то ситуация не лучше. По статистике ветврач тратит до 80% своего времени на разговоры с хозяевами животных. Но ветврачей учат собирать нужную информацию для лечения питомца, а не выслушивать впечатления о его забавных проделках. К сожалению, поведение животных ветврачи изучают также очень в небольшом объеме. Все это приводит к усталости и раздражению врача, и недоверию, недовольству клиентов.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Кинологи, искренне пытаясь помочь проблемной собаке, обнаруживают, что ни одна их рекомендация хозяевами не была выполнена. Кинологи говорят, что зоопсихология существует для работы со «сложными» людьми — но существуют ли в мире «простые» люди?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проблема поведения собаки «подогревается» психологическими особенностями взаимодействий в семье или особенностями характера хозяина, то даже самые хорошие советы кинолога или ветврача могут быть просто проигнорированы.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Относительно новый подход к решению поведенческих проблем – работа психолога с хозяином собаки. При этом одних психологических знаний, конечно, не достаточно. В «Кабинете зоопсихолога» часто обучаются психологи, увлекающиеся дрессировкой собак, либо уже имеющие кинологическое образование в качестве дополнительного.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96000" cy="3810000"/>
            <wp:effectExtent l="0" t="0" r="0" b="0"/>
            <wp:docPr id="12" name="Рисунок 12" descr="6376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376564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Этологический подход предполагает, что собака – это животное, со своими потребностями и поведением. Человеческую среду обитания (квартиру, например) собака воспринимает через призму своего, собачьего, восприятия мира. Таким образом, многие проблемы поведения могут быть решены, если найти компромисс – создать условия в квартире, которые собака будет воспринимать как нормальные (и не будет «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психовать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»), но эти условия также подойдут и хозяину (ему не придется из-за собаки превращать квартиру в волчье логово).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Итак, существует четыре подхода к лечению «сумасшедших» собак: ветеринарный, психологический, дрессировщицкий и этологический. Жизнь прекрасна в своем многообразии, а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значит единственного верного для всех случаев жизни подхода не существует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Хороший специалист по проблемам поведения животных  (для краткости мы будем называть его «зоопсихолог») использует все четыре подхода одновременно, либо последовательно, либо выбирая те из них, которые необходимы для работы с конкретной проблемой. Подробнее о профессии зоопсихолога на современном уровне вы можете узнать из </w:t>
      </w:r>
      <w:hyperlink r:id="rId28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вступительной лекции к данному курсу.</w:t>
        </w:r>
      </w:hyperlink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143125" cy="2857500"/>
            <wp:effectExtent l="0" t="0" r="9525" b="0"/>
            <wp:docPr id="11" name="Рисунок 11" descr="соф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фь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Школа Прикладной этологии создана мной, 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HYPERLINK "http://baskina.com/%d0%bb%d0%b8%d1%87%d0%bd%d1%8b%d0%b5-%d1%81%d1%82%d1%80%d0%b0%d0%bd%d0%b8%d1%86%d1%8b/%d0%b1%d0%b0%d1%81%d0%ba%d0%b8%d0%bd%d0%b0-%d1%81%d0%be%d1%84%d1%8c%d1%8f" \o "Софья Баскина" \t "_blank" </w:instrTex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Pr="006D1275">
        <w:rPr>
          <w:rFonts w:ascii="Georgia" w:eastAsia="Times New Roman" w:hAnsi="Georgia" w:cs="Times New Roman"/>
          <w:color w:val="743399"/>
          <w:sz w:val="24"/>
          <w:szCs w:val="24"/>
          <w:u w:val="single"/>
          <w:bdr w:val="none" w:sz="0" w:space="0" w:color="auto" w:frame="1"/>
          <w:lang w:eastAsia="ru-RU"/>
        </w:rPr>
        <w:t>Баскиной</w:t>
      </w:r>
      <w:proofErr w:type="spellEnd"/>
      <w:r w:rsidRPr="006D1275">
        <w:rPr>
          <w:rFonts w:ascii="Georgia" w:eastAsia="Times New Roman" w:hAnsi="Georgia" w:cs="Times New Roman"/>
          <w:color w:val="743399"/>
          <w:sz w:val="24"/>
          <w:szCs w:val="24"/>
          <w:u w:val="single"/>
          <w:bdr w:val="none" w:sz="0" w:space="0" w:color="auto" w:frame="1"/>
          <w:lang w:eastAsia="ru-RU"/>
        </w:rPr>
        <w:t xml:space="preserve"> Софьей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(приятно познакомиться). По своему основному образованию, я – этолог. Так что на проблемы поведения собаки смотрю в основном с точки зрения собаки: как она, как вид, как живое существо со всеми своими многочисленными особенностями, воспринимает мир и что заставляет ее вести себя так неподходяще для тех, кого она любит, и кто о ней заботится.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Однако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я также много лет занималась дрессировкой собак, хотя и на дрессировку посмотрела как этолог («что собака думает, когда дрессировщик отворачивается?»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Меня завораживает выражение ее «лица» и по сей день).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Ветеринарный и психологический подходы я изучила в некоторой степени, на курсе я преподаю лишь некоторые важные моменты (какое поведение свидетельствует о том или ином заболевании собаки; какие проблемы поведения собаки обычно связаны с психологическими сложностями хозяина). Я не обучаю лечить собак или проводить психологические консультации, однако зоопсихологу необходимо научиться определять зону своей ответственности и уметь направить клиента к специалисту, в котором тот действительно нуждается.</w:t>
      </w: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33575" cy="2676525"/>
            <wp:effectExtent l="0" t="0" r="9525" b="9525"/>
            <wp:docPr id="10" name="Рисунок 10" descr="IMG-20150927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50927-WA00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Я написала свою первую исследовательскую работу по поведению животных (тогда    это был тритон) в 11 лет. Это произошло благодаря тому, что мои родители – биологи, и мама брала меня с собой в экспедиции с 6 лет. В экспедициях мне нечего было делать, кроме как наблюдать за животными и работой старших. Спустя десять лет после работы по поведению тритона, я закончила биологический факультет МГУ, а потом защитила диссертацию по взаимодействию людей с домашними животными (собаками, лошадьми и коровами), проанализировав около 130 часов видеозаписей занятий по дрессировке разных животных, их хозяев и тренеров (это более 300 занятий).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13 лет я написала статью про морских свинок, и ее напечатал журнал «Крестьянка». Затем я публиковала время от времени заметки о лошадях. Я любила обучать всяким трюкам своих собак, хомяков, канареек и… всех животных, кто попадался под руку. И делиться знаниями мне тоже всегда нравилось, поэтому с 11 лет я проводила семинары для младших юннатов в биологическом кружке. </w:t>
      </w: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2028825"/>
            <wp:effectExtent l="0" t="0" r="0" b="9525"/>
            <wp:docPr id="9" name="Рисунок 9" descr="SofyaBask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fyaBaski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Суммировав все свои увлечения, после окончания биофака МГУ, я занялась популяризацией прикладной этологии профессионально, чем и занимаюсь, помимо исследований, по сей день. Мои достижения: более 200 публикаций, в том числе моя книга, + 3 переведенные на русский язык книги, около 10 лет дрессировки и консультаций, разнообразные семинары по собакам и лошадям, проведенные по приглашению компаний, на выставках или через интернет.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Сейчас я — научный сотрудник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Хайфского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университета, мои два основных направления исследований: генетические особенности поведения разных пород собак и разработка компьютерных устрой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ств дл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я животных и их владельцев.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В 2001 году я создала сайт Школа Прикладной этологии, который представляет собой большой проект, объединяющий людей из разных стран мира, увлеченных вдумчивым и гуманным обращением с животными.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Вдумчивым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– означает понимание их поведения, нужд и индивидуальности.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Гуманным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– означат отказ 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от электрошокового, строгого ошейника и удавки, и предпочтение более эффективных способов воздействовать на поведение животного.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8" name="Рисунок 8" descr="sobaki_priroda_fon_73225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baki_priroda_fon_73225_1024x7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Курс «Кабинет зоопсихолога» был впервые проведен год назад (в 2013-2014-м). В нем приняли участие 23 человека. «Кабинет зоопсихолога-2015″ закончили 47 человек. В 2016 всего участников на курсе было 78 человек. Сейчас курс прослушали более 100 человек. Некоторые из них были совсем новичками, некоторые – опытными и практикующими кинологами. Они получили возможность познакомиться с современными научными представлениями по отклоняющемуся поведению животных, и, также, логике консультирования. Как написала одна из слушательниц: «Теперь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пазл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сложился!»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Страницы некоторых из выпускников вы можете </w:t>
      </w:r>
      <w:hyperlink r:id="rId33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увидеть здесь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. Естественно, не все выпускники курса полностью приняли подход, отказавшись от негуманных средств снаряжения, или начав в каждом случае проводить дифференциальную диагностику. По крайней мере, я этого не знаю. Я могу быть уверена, что эти знания не были бесполезны. И я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счастлива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видеть, как отвечают мои ученики на вопросы в нашей группе в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фейсбуке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, видеть благодарности от тех, кто к ним обратился за консультацией, и слушать их выступления на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супервизиях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Тем не менее, в первом «Кабинете» были и недоработки. Спустя время, я узнала от некоторых участников, что и спустя полгода они еще не дослушали лекции…, что двухчасовые лекции через интернет выдержать крайне сложно, особенно тем, кто находится в другом часовом поясе и слушает лекции посреди ночи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… К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тому же обсуждения в чате, возникавшие во время лекций, сбивали логику повествования, затягивали лекцию и усложняли восприятие. Все эти недочеты я постаралась учесть и избежать в последующих курсах. Теперь теория преподнесена в записи, а обсуждения случаев записаны отдельно, со встреч онлайн.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Подумайте, хотите ли вы учиться? Хотите ли вы знать о поведении собаки очень-очень много или, может быть, вам это и не нужно? Хотите ли вы узнать новости науки, которые дойдут до обсуждения на форумах лишь спустя 10–15 лет? Хотите ли вы обогатить свой арсенал методик коррекции поведения собак? Если да, и вы готовы для этого потрудиться в течение 4 месяцев обучения – присоединяйтесь к нашей команде. Будем рады!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Подробнее о профессии зоопсихолога на современном уровне вы можете узнать из </w:t>
      </w:r>
      <w:hyperlink r:id="rId34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вступительной лекции к данному курсу.</w:t>
        </w:r>
      </w:hyperlink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" name="Рисунок 7" descr="sobaki_para_emotsii_shchenki_96723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baki_para_emotsii_shchenki_96723_1024x76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Из теоретических лекций вы узнаете:</w:t>
      </w:r>
    </w:p>
    <w:p w:rsidR="006D1275" w:rsidRPr="006D1275" w:rsidRDefault="006D1275" w:rsidP="006D1275">
      <w:pPr>
        <w:numPr>
          <w:ilvl w:val="0"/>
          <w:numId w:val="2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как по поведению собаки определять, что стало причиной ее проблемы,</w:t>
      </w:r>
    </w:p>
    <w:p w:rsidR="006D1275" w:rsidRPr="006D1275" w:rsidRDefault="006D1275" w:rsidP="006D1275">
      <w:pPr>
        <w:numPr>
          <w:ilvl w:val="0"/>
          <w:numId w:val="2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как составлять план коррекции поведения</w:t>
      </w:r>
    </w:p>
    <w:p w:rsidR="006D1275" w:rsidRPr="006D1275" w:rsidRDefault="006D1275" w:rsidP="006D1275">
      <w:pPr>
        <w:numPr>
          <w:ilvl w:val="0"/>
          <w:numId w:val="2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как прогнозировать развитие ситуации,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(подробный план лекций ниже)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Благодаря практическим лекциям вы узнаете…, точнее — вы научитесь:</w:t>
      </w:r>
    </w:p>
    <w:p w:rsidR="006D1275" w:rsidRPr="006D1275" w:rsidRDefault="006D1275" w:rsidP="006D1275">
      <w:pPr>
        <w:numPr>
          <w:ilvl w:val="0"/>
          <w:numId w:val="3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на уровне автоматизма проводить дифференциальную диагностику и подбирать наилучшие методы решения поведенческой проблемы у собаки. Даже услышав рассказ посторонней бабушки в парке о собаке ее молодости, вы почувствуете, как ваш мозг поневоле ставит диагноз и разрабатывает план приведения в порядок совместной жизни бабушки и собаки.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Всего 15 лекций по теории и 14 лекций по практике. Затем следуют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Обратная связь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  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В настоящее время курс проходит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оффлайн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Как участники могут задавать вопросы?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1) По электронной почте </w:t>
      </w:r>
      <w:hyperlink r:id="rId36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sofyabaskin@gmail.com</w:t>
        </w:r>
      </w:hyperlink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2) В домашнем задании по возникшей сложности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 xml:space="preserve">3) На ежемесячных бесплатных встречах (теперь они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досутпны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не только тем, кто приобрел весь курс, но и участникам всего одного блока лекций).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 сертификате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1343025"/>
            <wp:effectExtent l="0" t="0" r="0" b="9525"/>
            <wp:docPr id="6" name="Рисунок 6" descr="32809490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8094904 - коп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Теперь сертификатов стало два.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Первый — о прослушивании курса.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Второй — об окончании курса.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Чтобы получить первый, вам достаточно просто просмотреть все 29 лекций.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Чтобы получить второй, нужно очень постараться: выполнить все домашние задания на высоком уровне, успешно пройти два теста по теории, провести случай на практике и представить его анализ на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(подробнее ниже).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Это не «сертификаты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гособразца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». Это удостоверение, что участник освоил программу курса «Кабинет зоопсихолога» на высоком уровне.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Можно ли учиться просто любителям?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    «Просто любителям собак» участвовать в курсе тоже можно. Прикладная этология – это невероятно увлекательно, познавательно и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здорово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и вовсе не сложно для понимания. Во всяком случае, именно так я стараюсь ее преподносить. Есть возможность приобрести и смотреть только теоретические лекции, если вы не собираетесь консультировать.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Что нужно знать до прохождения курса?</w:t>
      </w:r>
    </w:p>
    <w:p w:rsidR="006D1275" w:rsidRPr="006D1275" w:rsidRDefault="006D1275" w:rsidP="006D1275">
      <w:pPr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      Наибольшие трудности с обучением возникают у тех, кто не умеет дрессировать собак. Вы не должны быть победителем соревнований, но хотя бы базовые знания и опыт необходимы. Если у вас совсем нет опыта в дрессировке, но есть собака, возможно, вам лучше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сперва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пройти обучение на курсе «</w:t>
      </w:r>
      <w:hyperlink r:id="rId38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Дрессируйте собак самостоятельно!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» Другой вариант — сперва пройти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обучение по дрессировке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у кого-либо из выпускников курса, на чьей страничке вы прочитаете о большом опыте в обучении собак.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Будет ли курс «Кабинет зоопсихолога» проходить онлайн?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    В 2016 году новый курс онлайн не планируется. Однако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все выпускники курса имеют право на прохождение последующих аналогичных курсов по второму, третьему и т.д. разу бесплатно. Так что если курс будет проходить в 2017 году, вы сможете участвовать в нем снова, уже онлайн. Проходя курс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оффлайн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, вы точно также сдаете домашние задания, затем получаете доступ в общую группу в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фейсбуке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участников курса, возможность провести клиентский случай и представить его на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а затем получить сертификат.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Онлайн встречи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  Все участники полного курса и/или лишь первого блока могут участвовать в ежемесячных бесплатных онлайн встречах — эти встречи не учебные, они проходят в форме «вопросов-ответов».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Что такое «</w:t>
      </w:r>
      <w:proofErr w:type="spellStart"/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»? Как они проходят?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1866900"/>
            <wp:effectExtent l="0" t="0" r="0" b="0"/>
            <wp:docPr id="5" name="Рисунок 5" descr="81JBhTFu+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1JBhTFu+z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После прохождения курса и выполнения домашних заданий, вы получаете возможность создать свою страницу на данном сайте, мы помогаем вам найти первых клиентов (если вы еще в начале практике) и подготовить случай для представления на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— это встречи выпускников курса.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 доброжелательной атмосфере, в кругу профессионалов мы обсуждаем клиентские случаи (клиент может приглашаться на встречу или — чаще — оставаться анонимным.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Конфиденциальная информация не разглашается).</w:t>
      </w:r>
      <w:proofErr w:type="gramEnd"/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Супервизия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— это мозговой штурм, ценнейший обмен опытом. Все участники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супервизий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отмечают, что, представляя случай, они делают прорыв в своем профессиональном уровне.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Супервизия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помогает посмотреть на ситуацию с разных точек зрения, узнать о новом методе от коллеги, да и самому структурировать свои знания в голове.</w:t>
      </w:r>
    </w:p>
    <w:p w:rsidR="006D1275" w:rsidRPr="006D1275" w:rsidRDefault="006D1275" w:rsidP="006D1275">
      <w:pPr>
        <w:spacing w:after="36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Участие в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супервизиях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бесплатно для того, кто представляет случай. Для других участников существует небольшая плата за вход.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Цены: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Общая стоимость курса при оплате целиком (15 теоретических и 14 практических лекций) 330$.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90800" cy="504825"/>
            <wp:effectExtent l="0" t="0" r="0" b="9525"/>
            <wp:docPr id="4" name="Рисунок 4" descr="Кабинет весь курс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бинет весь курс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1-й блок (4+4 лекций) 100$, (такая же цена за 2-ой и за 3-ий блоки). 4-й блок (2+2 лекций) = 50$. Приобретать блоки возможно только по порядку.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00325" cy="514350"/>
            <wp:effectExtent l="0" t="0" r="9525" b="0"/>
            <wp:docPr id="3" name="Рисунок 3" descr="Кабинет 1 блок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бинет 1 блок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Теперь есть возможность приобрести только 15 теоретических лекций. Стоимость 165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$ Д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окупить видео семинаров и остальные возможности курса будет также возможно, доплатив оставшуюся стоимость курса (165$).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br/>
      </w:r>
      <w:r>
        <w:rPr>
          <w:rFonts w:ascii="Georgia" w:eastAsia="Times New Roman" w:hAnsi="Georgia" w:cs="Times New Roman"/>
          <w:noProof/>
          <w:color w:val="74339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90800" cy="504825"/>
            <wp:effectExtent l="0" t="0" r="0" b="9525"/>
            <wp:docPr id="2" name="Рисунок 2" descr="Кабинет только теория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бинет только теория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 скидках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вы в них заинтересованы, изучите их внимательно, так как скидки суммируются, и итоговая сумма может оказаться гораздо меньше первоначальной. Обязательно напишите в личном письме, что вы имеете право на скидку:</w:t>
      </w:r>
    </w:p>
    <w:p w:rsidR="006D1275" w:rsidRPr="006D1275" w:rsidRDefault="006D1275" w:rsidP="006D1275">
      <w:pPr>
        <w:numPr>
          <w:ilvl w:val="0"/>
          <w:numId w:val="4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Для слушателей курса «Кабинет зоопсихолога» прошлого года участие бесплатно (для новых слушателей этого года последующие курсы «Кабинета зоопсихолога» также будут бесплатны).</w:t>
      </w:r>
    </w:p>
    <w:p w:rsidR="006D1275" w:rsidRPr="006D1275" w:rsidRDefault="006D1275" w:rsidP="006D1275">
      <w:pPr>
        <w:numPr>
          <w:ilvl w:val="0"/>
          <w:numId w:val="5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Для слушателей курса «</w:t>
      </w:r>
      <w:hyperlink r:id="rId40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Дрессируйте собак самостоятельно!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» предоставляется скидка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30$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на весь курс.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Скидки после окончания «Кабинета зоопсихолога»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Выпускники курса получают право на следующие скидки:</w:t>
      </w:r>
    </w:p>
    <w:p w:rsidR="006D1275" w:rsidRPr="006D1275" w:rsidRDefault="006D1275" w:rsidP="006D1275">
      <w:pPr>
        <w:numPr>
          <w:ilvl w:val="0"/>
          <w:numId w:val="6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Скидка 30$ на покупку курса «</w:t>
      </w:r>
      <w:hyperlink r:id="rId41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Дрессируйте собак самостоятельно!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</w:t>
      </w:r>
    </w:p>
    <w:p w:rsidR="006D1275" w:rsidRPr="006D1275" w:rsidRDefault="006D1275" w:rsidP="006D1275">
      <w:pPr>
        <w:numPr>
          <w:ilvl w:val="0"/>
          <w:numId w:val="6"/>
        </w:numPr>
        <w:spacing w:after="0" w:line="360" w:lineRule="atLeast"/>
        <w:ind w:left="660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Скидка 50% на приобретение любой из лекций по проблемам поведения собак («</w:t>
      </w:r>
      <w:hyperlink r:id="rId42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Чрезмерный лай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«, «</w:t>
      </w:r>
      <w:hyperlink r:id="rId43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Агрессия к собакам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«, «</w:t>
      </w:r>
      <w:hyperlink r:id="rId44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Страх улицы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» и «</w:t>
      </w:r>
      <w:hyperlink r:id="rId45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Лужи дома</w:t>
        </w:r>
      </w:hyperlink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«).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Смогу ли я называть себя зоопсихологом после окончания курса?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«Зоопсихолог» — новая профессия. Ее популярность растет очень быстро. Однако единых квалификационных требований к данной профессии пока не существует.  На курсе мы обсуждаем, какие у каждого из участников существуют карьерные возможности в этом направлении. Однако основная ценность курса —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 </w:t>
      </w: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 знаниях</w:t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, а не в сертификате или названии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професии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Подробнее ответ на этот вопрос вы можете узнать из </w:t>
      </w:r>
      <w:hyperlink r:id="rId46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вступительной лекции к данному курсу.</w:t>
        </w:r>
      </w:hyperlink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Но у ваших выпускников не хватит опыта, чтобы хорошо консультировать!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Сомневающиеся в том, что по окончании курса участники станут зоопсихологами! Обычно ваша критика сводится к тому, что у них не хватит опыта. Это справедливо. Но справедливо и то, что опыт приобретается со временем, а современные знания бывает получить гораздо сложнее. Я совмещаю исследовательскую и практическую работу, так что преподношу «на блюдечке» науку, адаптированную к практике. Результат — новички приобретают опыт гораздо быстрее. Происходит это так: приезжая к собаке и видя своими глазами то, что было изучено в курсе «Кабинет зоопсихолога», они легче распознают причину ее проблемного поведения, даже если не сталкивались с подобным прежде.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 тех, кто идет от практики, все совсем иначе: они воспроизводят «схемы», которые приносили успех в прошлом, и оказываются в тупике, когда реакции собаки не соответствуют ожидаемому. Через несколько повторений таких проблем у них формируется внутренний «запрос» и они начинают искать объяснения, читать книги, обращаться к коллегам</w:t>
      </w:r>
      <w:proofErr w:type="gram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… В</w:t>
      </w:r>
      <w:proofErr w:type="gram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конечном счете, это занимает больше времени. Опыт очень важен. Очень! Для него придуманы стажировки,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супервизии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и т.п. Ученики «Кабинета зоопсихолога» просто приобретают его быстрее.</w:t>
      </w:r>
    </w:p>
    <w:p w:rsidR="006D1275" w:rsidRPr="006D1275" w:rsidRDefault="006D1275" w:rsidP="006D1275">
      <w:pPr>
        <w:spacing w:after="0" w:line="360" w:lineRule="atLeast"/>
        <w:jc w:val="center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Как Школа помогает выпускникам курса?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57500" cy="1600200"/>
            <wp:effectExtent l="0" t="0" r="0" b="0"/>
            <wp:docPr id="1" name="Рисунок 1" descr="smart_dog-wallpaper-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art_dog-wallpaper-1920x10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Формально наша помощь заключается в следующем: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1) Для вас открывается личная страница на сайте Школа Прикладной Этологии.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2) Мы направляем вам первых клиентов, предупреждая их, что для вас это – стажировка (этот пункт не всем участникам нужен и не всегда соблюдается).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3) Помогаем подготовить случай, проанализировать его перед </w:t>
      </w:r>
      <w:proofErr w:type="spellStart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супервизией</w:t>
      </w:r>
      <w:proofErr w:type="spellEnd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и представить,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4) Отвечаем на вопросы, возникающие в ходе работы, в личной переписке.</w:t>
      </w:r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Не формально помощь бывает очень разной, индивидуальной и, в целом, имеет тенденцию перерастать в сотрудничество. Подробнее о профессии зоопсихолога на современном уровне вы можете узнать из </w:t>
      </w:r>
      <w:hyperlink r:id="rId48" w:tgtFrame="_blank" w:history="1">
        <w:r w:rsidRPr="006D1275">
          <w:rPr>
            <w:rFonts w:ascii="Georgia" w:eastAsia="Times New Roman" w:hAnsi="Georgia" w:cs="Times New Roman"/>
            <w:color w:val="743399"/>
            <w:sz w:val="24"/>
            <w:szCs w:val="24"/>
            <w:u w:val="single"/>
            <w:bdr w:val="none" w:sz="0" w:space="0" w:color="auto" w:frame="1"/>
            <w:lang w:eastAsia="ru-RU"/>
          </w:rPr>
          <w:t>вступительной лекции к данному курсу.</w:t>
        </w:r>
      </w:hyperlink>
    </w:p>
    <w:p w:rsidR="006D1275" w:rsidRPr="006D1275" w:rsidRDefault="006D1275" w:rsidP="006D1275">
      <w:pPr>
        <w:spacing w:after="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это необходимо, возможности и перспективы сотрудничества со специалистами смежных специальностей: психологами и ветврачами).</w:t>
      </w:r>
    </w:p>
    <w:p w:rsidR="006D1275" w:rsidRPr="006D1275" w:rsidRDefault="006D1275" w:rsidP="006D1275">
      <w:pPr>
        <w:spacing w:after="360" w:line="360" w:lineRule="atLeast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D12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pict>
          <v:rect id="_x0000_i1028" style="width:0;height:.75pt" o:hralign="center" o:hrstd="t" o:hr="t" fillcolor="#a0a0a0" stroked="f"/>
        </w:pict>
      </w:r>
    </w:p>
    <w:p w:rsidR="00B27990" w:rsidRDefault="00B27990"/>
    <w:sectPr w:rsidR="00B27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4983"/>
    <w:multiLevelType w:val="multilevel"/>
    <w:tmpl w:val="DF1CE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14258"/>
    <w:multiLevelType w:val="multilevel"/>
    <w:tmpl w:val="D0E206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36426"/>
    <w:multiLevelType w:val="multilevel"/>
    <w:tmpl w:val="8126E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F5134"/>
    <w:multiLevelType w:val="multilevel"/>
    <w:tmpl w:val="17D6D4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4C07C8"/>
    <w:multiLevelType w:val="multilevel"/>
    <w:tmpl w:val="52E0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246A3F"/>
    <w:multiLevelType w:val="multilevel"/>
    <w:tmpl w:val="9C8873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836"/>
    <w:rsid w:val="00506836"/>
    <w:rsid w:val="006D1275"/>
    <w:rsid w:val="00B2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12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2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12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D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D12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D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12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2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12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D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D12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D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66494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8150">
                      <w:marLeft w:val="0"/>
                      <w:marRight w:val="0"/>
                      <w:marTop w:val="22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5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2618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7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618">
              <w:marLeft w:val="0"/>
              <w:marRight w:val="-3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9278">
                  <w:marLeft w:val="300"/>
                  <w:marRight w:val="420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8141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kina.com/hors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hyperlink" Target="http://zoopsyonline.ect-subscribe.com/s/LHET7WPYON" TargetMode="External"/><Relationship Id="rId42" Type="http://schemas.openxmlformats.org/officeDocument/2006/relationships/hyperlink" Target="http://baskina.com/no_bark" TargetMode="External"/><Relationship Id="rId47" Type="http://schemas.openxmlformats.org/officeDocument/2006/relationships/image" Target="media/image15.jpeg"/><Relationship Id="rId50" Type="http://schemas.openxmlformats.org/officeDocument/2006/relationships/theme" Target="theme/theme1.xml"/><Relationship Id="rId7" Type="http://schemas.openxmlformats.org/officeDocument/2006/relationships/hyperlink" Target="http://baskina.com/cabinet" TargetMode="External"/><Relationship Id="rId12" Type="http://schemas.openxmlformats.org/officeDocument/2006/relationships/hyperlink" Target="http://baskina.com/dog" TargetMode="External"/><Relationship Id="rId17" Type="http://schemas.openxmlformats.org/officeDocument/2006/relationships/hyperlink" Target="http://baskina.com/english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baskina.com/people" TargetMode="External"/><Relationship Id="rId38" Type="http://schemas.openxmlformats.org/officeDocument/2006/relationships/hyperlink" Target="http://dss.baskina.com/" TargetMode="External"/><Relationship Id="rId46" Type="http://schemas.openxmlformats.org/officeDocument/2006/relationships/hyperlink" Target="http://zoopsyonline.ect-subscribe.com/s/LHET7WPYON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kina.com/education" TargetMode="External"/><Relationship Id="rId20" Type="http://schemas.openxmlformats.org/officeDocument/2006/relationships/hyperlink" Target="http://zoopsyonline.ecommtools.com/buy/cabinet1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dss.baskin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skina.com/people" TargetMode="External"/><Relationship Id="rId24" Type="http://schemas.openxmlformats.org/officeDocument/2006/relationships/hyperlink" Target="http://zoopsyonline.ecommtools.com/buy/cabinet_theory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://dss.baskina.com/" TargetMode="External"/><Relationship Id="rId45" Type="http://schemas.openxmlformats.org/officeDocument/2006/relationships/hyperlink" Target="http://no-pee.baskin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kina.com/cattle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zoopsyonline.ect-subscribe.com/s/LHET7WPYON" TargetMode="External"/><Relationship Id="rId36" Type="http://schemas.openxmlformats.org/officeDocument/2006/relationships/hyperlink" Target="mailto:sofyabaskin@gmail.co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baskina.com/ethology" TargetMode="External"/><Relationship Id="rId19" Type="http://schemas.openxmlformats.org/officeDocument/2006/relationships/hyperlink" Target="http://zoopsyonline.ect-subscribe.com/s/LHET7WPYON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baskina.com/no_fe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kina.com/video" TargetMode="External"/><Relationship Id="rId14" Type="http://schemas.openxmlformats.org/officeDocument/2006/relationships/hyperlink" Target="http://baskina.com/cat" TargetMode="External"/><Relationship Id="rId22" Type="http://schemas.openxmlformats.org/officeDocument/2006/relationships/hyperlink" Target="http://zoopsyonline.ecommtools.com/buy/cabinet_all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hyperlink" Target="http://baskina.com/no_threat" TargetMode="External"/><Relationship Id="rId48" Type="http://schemas.openxmlformats.org/officeDocument/2006/relationships/hyperlink" Target="http://zoopsyonline.ect-subscribe.com/s/LHET7WPYON" TargetMode="External"/><Relationship Id="rId8" Type="http://schemas.openxmlformats.org/officeDocument/2006/relationships/hyperlink" Target="http://baskin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3227</Words>
  <Characters>18400</Characters>
  <Application>Microsoft Office Word</Application>
  <DocSecurity>0</DocSecurity>
  <Lines>153</Lines>
  <Paragraphs>43</Paragraphs>
  <ScaleCrop>false</ScaleCrop>
  <Company>SPecialiST RePack</Company>
  <LinksUpToDate>false</LinksUpToDate>
  <CharactersWithSpaces>21584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2017-10-16T15:44:00Z</dcterms:created>
  <dcterms:modified xsi:type="dcterms:W3CDTF">2017-10-16T15:45:00Z</dcterms:modified>
</cp:coreProperties>
</file>